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MODELO DE OPOSICIÓN A DEMANDA DE DESAHUCIO POR FALTA DE PAGO</w:t>
      </w:r>
    </w:p>
    <w:p/>
    <w:p/>
    <w:p>
      <w:r>
        <w:rPr>
          <w:b/>
          <w:sz w:val="20"/>
        </w:rPr>
        <w:t>AL JUZGADO DE PRIMERA INSTANCIA QUE POR TURNO CORRESPONDA</w:t>
      </w:r>
    </w:p>
    <w:p/>
    <w:p>
      <w:r>
        <w:rPr>
          <w:b w:val="0"/>
          <w:sz w:val="20"/>
        </w:rPr>
        <w:t>D./Dña. ____________________________________________, mayor de edad, con DNI nº ____________________, y domicilio a efectos de notificaciones en ________________________________, ante el Juzgado comparezco y, como mejor proceda en Derecho, DIGO:</w:t>
      </w:r>
    </w:p>
    <w:p/>
    <w:p>
      <w:r>
        <w:rPr>
          <w:b/>
          <w:sz w:val="20"/>
        </w:rPr>
        <w:t>PRIMERO.- Que en fecha ________________ se me ha notificado demanda de desahucio por falta de pago, interpuesta por D./Dña. _________________________________________, en calidad de arrendador/a del inmueble sito en _______________________________________________.</w:t>
      </w:r>
    </w:p>
    <w:p/>
    <w:p>
      <w:r>
        <w:rPr>
          <w:b/>
          <w:sz w:val="20"/>
        </w:rPr>
        <w:t>SEGUNDO.- Que esta parte se opone a la demanda por los siguientes motivos:</w:t>
      </w:r>
    </w:p>
    <w:p/>
    <w:p>
      <w:r>
        <w:rPr>
          <w:b/>
          <w:sz w:val="20"/>
        </w:rPr>
        <w:t>1. El incumplimiento alegado no es cierto o se encuentra justificado.</w:t>
      </w:r>
    </w:p>
    <w:p>
      <w:r>
        <w:rPr>
          <w:b w:val="0"/>
          <w:sz w:val="20"/>
        </w:rPr>
        <w:t>2. Se han realizado pagos parciales o totales que no han sido considerados.</w:t>
      </w:r>
    </w:p>
    <w:p>
      <w:r>
        <w:rPr>
          <w:b w:val="0"/>
          <w:sz w:val="20"/>
        </w:rPr>
        <w:t>3. Existen causas que justifican la suspensión o paralización del procedimiento, tales como solicitud de aplazamiento, situación de vulnerabilidad, o negociación previa con la parte demandante.</w:t>
      </w:r>
    </w:p>
    <w:p>
      <w:r>
        <w:rPr>
          <w:b w:val="0"/>
          <w:sz w:val="20"/>
        </w:rPr>
        <w:t>4. La notificación de la demanda o la reclamación de la deuda presenta defectos que vician el procedimiento.</w:t>
      </w:r>
    </w:p>
    <w:p/>
    <w:p>
      <w:r>
        <w:rPr>
          <w:b/>
          <w:sz w:val="20"/>
        </w:rPr>
        <w:t>FUNDAMENTOS DE DERECHO</w:t>
      </w:r>
    </w:p>
    <w:p/>
    <w:p>
      <w:r>
        <w:rPr>
          <w:b/>
          <w:sz w:val="20"/>
        </w:rPr>
        <w:t>I. Competencia.</w:t>
      </w:r>
    </w:p>
    <w:p>
      <w:r>
        <w:rPr>
          <w:b w:val="0"/>
          <w:sz w:val="20"/>
        </w:rPr>
        <w:t>Es competente el Juzgado de Primera Instancia que por turno corresponda para conocer del presente procedimiento, conforme a lo establecido en los artículos 50 y siguientes de la Ley de Enjuiciamiento Civil.</w:t>
      </w:r>
    </w:p>
    <w:p/>
    <w:p>
      <w:r>
        <w:rPr>
          <w:b/>
          <w:sz w:val="20"/>
        </w:rPr>
        <w:t>II. Legitimación.</w:t>
      </w:r>
    </w:p>
    <w:p>
      <w:r>
        <w:rPr>
          <w:b w:val="0"/>
          <w:sz w:val="20"/>
        </w:rPr>
        <w:t>Esta parte ostenta legitimación activa y pasiva conforme a lo dispuesto en el artículo 10 de la Ley de Enjuiciamiento Civil.</w:t>
      </w:r>
    </w:p>
    <w:p/>
    <w:p>
      <w:r>
        <w:rPr>
          <w:b/>
          <w:sz w:val="20"/>
        </w:rPr>
        <w:t>III. Fondo.</w:t>
      </w:r>
    </w:p>
    <w:p>
      <w:r>
        <w:rPr>
          <w:b w:val="0"/>
          <w:sz w:val="20"/>
        </w:rPr>
        <w:t>Conforme al artículo 27 de la Ley de Arrendamientos Urbanos, esta parte alega que la cantidad reclamada no se adeuda, o bien que ha sido abonada, y que no existe causa legítima para el desahucio.</w:t>
      </w:r>
    </w:p>
    <w:p/>
    <w:p>
      <w:r>
        <w:rPr>
          <w:b/>
          <w:sz w:val="20"/>
        </w:rPr>
        <w:t>IV. Medidas cautelares.</w:t>
      </w:r>
    </w:p>
    <w:p>
      <w:r>
        <w:rPr>
          <w:b w:val="0"/>
          <w:sz w:val="20"/>
        </w:rPr>
        <w:t>En caso de que el Juzgado considere procedente la continuación del procedimiento, se solicita la suspensión temporal del lanzamiento en atención a la situación de vulnerabilidad económica de esta parte, conforme a lo dispuesto en el artículo 6 del Real Decreto-ley 11/2020, de 31 de marzo.</w:t>
      </w:r>
    </w:p>
    <w:p/>
    <w:p>
      <w:r>
        <w:rPr>
          <w:b/>
          <w:sz w:val="20"/>
        </w:rPr>
        <w:t>Por todo lo expuesto, SUPLICO al Juzgado:</w:t>
      </w:r>
    </w:p>
    <w:p>
      <w:r>
        <w:rPr>
          <w:b w:val="0"/>
          <w:sz w:val="20"/>
        </w:rPr>
        <w:t>1.º Que tenga por presentado este escrito de oposición a la demanda de desahucio por falta de pago.</w:t>
      </w:r>
    </w:p>
    <w:p>
      <w:r>
        <w:rPr>
          <w:b w:val="0"/>
          <w:sz w:val="20"/>
        </w:rPr>
        <w:t>2.º Que, en su virtud, se desestime la demanda interpuesta y se declare improcedente el desahucio.</w:t>
      </w:r>
    </w:p>
    <w:p>
      <w:r>
        <w:rPr>
          <w:b w:val="0"/>
          <w:sz w:val="20"/>
        </w:rPr>
        <w:t>3.º Subsidiariamente, se acuerde la suspensión del procedimiento y del lanzamiento, conforme a la normativa vigente.</w:t>
      </w:r>
    </w:p>
    <w:p>
      <w:r>
        <w:rPr>
          <w:b w:val="0"/>
          <w:sz w:val="20"/>
        </w:rPr>
        <w:t>4.º Se acuerde la condena en costas a la parte demandante si procediere.</w:t>
      </w:r>
    </w:p>
    <w:p/>
    <w:p/>
    <w:p>
      <w:r>
        <w:rPr>
          <w:b w:val="0"/>
          <w:sz w:val="20"/>
        </w:rPr>
        <w:t>En __________________________</w:t>
      </w:r>
    </w:p>
    <w:p>
      <w:r>
        <w:rPr>
          <w:b w:val="0"/>
          <w:sz w:val="20"/>
        </w:rPr>
        <w:t>Fdo.: ______________________________________</w:t>
      </w:r>
    </w:p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FIRMANTE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REPRESENTANTE (si procede)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Firma : 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Firma : _________________________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Nombre : ________________________________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Nombre : ________________________________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Fuente original de este documento: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https://lex-inmobiliario.com/modelo-oposicion-demanda-desahucio-por-falta-de-pago/</w:t>
        </w:r>
      </w:hyperlink>
    </w:p>
    <w:p>
      <w:pPr>
        <w:jc w:val="center"/>
      </w:pPr>
      <w:r>
        <w:rPr>
          <w:color w:val="555555"/>
          <w:sz w:val="26"/>
        </w:rPr>
        <w:t>¿Le resultó útil esta plantilla?</w:t>
      </w:r>
    </w:p>
    <w:p>
      <w:pPr>
        <w:jc w:val="center"/>
      </w:pPr>
      <w:r>
        <w:rPr>
          <w:color w:val="555555"/>
          <w:sz w:val="26"/>
        </w:rPr>
        <w:t>Encuentre más plantillas actualizadas en: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https://lex-inmobiliario.com</w:t>
        </w:r>
      </w:hyperlink>
    </w:p>
    <w:p>
      <w:pPr>
        <w:jc w:val="center"/>
      </w:pPr>
      <w:r>
        <w:rPr>
          <w:color w:val="808080"/>
          <w:sz w:val="20"/>
        </w:rPr>
        <w:t>Esta plantilla está destinada exclusivamente para uso personal y no comercial.</w:t>
        <w:br/>
        <w:t>En caso de distribución o publicación, es obligatorio mencionar la fuente. © lex-inmobiliario.com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lex-inmobiliario.com/modelo-oposicion-demanda-desahucio-por-falta-de-pago/" TargetMode="External"/><Relationship Id="rId10" Type="http://schemas.openxmlformats.org/officeDocument/2006/relationships/hyperlink" Target="https://lex-inmobiliario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