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POR VICIOS OCULTOS EN VIVIENDA</w:t>
      </w:r>
    </w:p>
    <w:p/>
    <w:p/>
    <w:p>
      <w:r>
        <w:rPr>
          <w:b/>
          <w:sz w:val="20"/>
        </w:rPr>
        <w:t>AL JUZGADO DE PRIMERA INSTANCIA QUE POR TURNO CORRESPONDA:</w:t>
      </w:r>
    </w:p>
    <w:p/>
    <w:p>
      <w:r>
        <w:rPr>
          <w:b w:val="0"/>
          <w:sz w:val="20"/>
        </w:rPr>
        <w:t>D./Dña. ________________________________________, mayor de edad, con DNI nº _______________, y domicilio a efectos de notificaciones en _________________________________________________, en calidad de demandante,</w:t>
      </w:r>
    </w:p>
    <w:p/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PRIMERO.- Que en fecha ______________________ se formalizó contrato de compraventa de vivienda ubicada en ______________________________________________________, siendo objeto de esta demanda por los vicios ocultos que presenta el inmueble.</w:t>
      </w:r>
    </w:p>
    <w:p/>
    <w:p>
      <w:r>
        <w:rPr>
          <w:b w:val="0"/>
          <w:sz w:val="20"/>
        </w:rPr>
        <w:t>SEGUNDO.- Que tras la entrega y ocupación de la vivienda, se han detectado una serie de defectos y anomalías que afectan gravemente a su habitabilidad y valor, los cuales no fueron advertidos ni informados por el vendedor en el momento de la compraventa.</w:t>
      </w:r>
    </w:p>
    <w:p/>
    <w:p>
      <w:r>
        <w:rPr>
          <w:b w:val="0"/>
          <w:sz w:val="20"/>
        </w:rPr>
        <w:t>TERCERO.- Que dichos vicios ocultos consisten en: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/>
    <w:p>
      <w:r>
        <w:rPr>
          <w:b w:val="0"/>
          <w:sz w:val="20"/>
        </w:rPr>
        <w:t>CUARTO.- Que dichos defectos suponen un incumplimiento de las obligaciones contractuales y legales asumidas por el vendedor, causando perjuicios materiales y económicos al demandante.</w:t>
      </w:r>
    </w:p>
    <w:p/>
    <w:p>
      <w:r>
        <w:rPr>
          <w:b/>
          <w:sz w:val="20"/>
        </w:rPr>
        <w:t>FUNDAMENTOS DE DERECHO</w:t>
      </w:r>
    </w:p>
    <w:p/>
    <w:p>
      <w:r>
        <w:rPr>
          <w:b/>
          <w:sz w:val="20"/>
        </w:rPr>
        <w:t>I. Competencia.</w:t>
      </w:r>
    </w:p>
    <w:p>
      <w:r>
        <w:rPr>
          <w:b w:val="0"/>
          <w:sz w:val="20"/>
        </w:rPr>
        <w:t>Es competente el Juzgado de Primera Instancia del lugar donde se encuentra la vivienda objeto del litigio, conforme a lo dispuesto en los artículos 50 y siguientes de la Ley de Enjuiciamiento Civil.</w:t>
      </w:r>
    </w:p>
    <w:p/>
    <w:p>
      <w:r>
        <w:rPr>
          <w:b/>
          <w:sz w:val="20"/>
        </w:rPr>
        <w:t>II. Legitimación.</w:t>
      </w:r>
    </w:p>
    <w:p>
      <w:r>
        <w:rPr>
          <w:b w:val="0"/>
          <w:sz w:val="20"/>
        </w:rPr>
        <w:t>El demandante ostenta la legitimación activa extraordinaria para reclamar por vicios ocultos conforme a los artículos 1484 y siguientes del Código Civil.</w:t>
      </w:r>
    </w:p>
    <w:p/>
    <w:p>
      <w:r>
        <w:rPr>
          <w:b/>
          <w:sz w:val="20"/>
        </w:rPr>
        <w:t>III. Procedimiento.</w:t>
      </w:r>
    </w:p>
    <w:p>
      <w:r>
        <w:rPr>
          <w:b w:val="0"/>
          <w:sz w:val="20"/>
        </w:rPr>
        <w:t>El presente asunto se tramitará por el procedimiento ordinario establecido en los artículos 249 y siguientes de la Ley de Enjuiciamiento Civil, al superar la cuantía de 6.000 euros.</w:t>
      </w:r>
    </w:p>
    <w:p/>
    <w:p>
      <w:r>
        <w:rPr>
          <w:b/>
          <w:sz w:val="20"/>
        </w:rPr>
        <w:t>IV. Fondo.</w:t>
      </w:r>
    </w:p>
    <w:p>
      <w:r>
        <w:rPr>
          <w:b w:val="0"/>
          <w:sz w:val="20"/>
        </w:rPr>
        <w:t>Conforme a lo establecido en el artículo 1484 del Código Civil, el vendedor responde por los defectos ocultos que hagan la cosa vendida impropia para el uso a que se destina o disminuyan de tal modo este uso que, de haberlos conocido el comprador, no hubiera efectuado la compra o hubiera dado menos precio por ella.</w:t>
      </w:r>
    </w:p>
    <w:p/>
    <w:p>
      <w:r>
        <w:rPr>
          <w:b w:val="0"/>
          <w:sz w:val="20"/>
        </w:rPr>
        <w:t>Por todo lo expuesto,</w:t>
      </w:r>
    </w:p>
    <w:p/>
    <w:p>
      <w:r>
        <w:rPr>
          <w:b/>
          <w:sz w:val="20"/>
        </w:rPr>
        <w:t>SUPLICO AL JUZGADO:</w:t>
      </w:r>
    </w:p>
    <w:p/>
    <w:p>
      <w:r>
        <w:rPr>
          <w:b w:val="0"/>
          <w:sz w:val="20"/>
        </w:rPr>
        <w:t>1.º Que, teniendo por presentado este escrito, con sus documentos y copias, se sirva admitirlo, y en su virtud, se dicte sentencia por la que se condene al demandado a:</w:t>
      </w:r>
    </w:p>
    <w:p>
      <w:r>
        <w:rPr>
          <w:b w:val="0"/>
          <w:sz w:val="20"/>
        </w:rPr>
        <w:t>a) La reparación o subsanación a su cargo de los vicios ocultos descritos en la vivienda objeto del contrato.</w:t>
      </w:r>
    </w:p>
    <w:p>
      <w:r>
        <w:rPr>
          <w:b w:val="0"/>
          <w:sz w:val="20"/>
        </w:rPr>
        <w:t>b) El abono de los daños y perjuicios ocasionados por dichos vicios ocultos, por importe que se cuantificará en la fase de ejecución.</w:t>
      </w:r>
    </w:p>
    <w:p>
      <w:r>
        <w:rPr>
          <w:b w:val="0"/>
          <w:sz w:val="20"/>
        </w:rPr>
        <w:t>c) El pago de las costas procesales.</w:t>
      </w:r>
    </w:p>
    <w:p/>
    <w:p>
      <w:r>
        <w:rPr>
          <w:b w:val="0"/>
          <w:sz w:val="20"/>
        </w:rPr>
        <w:t>2.º Que se practiquen todas las pruebas admitidas en Derecho, en especial la pericial y documental, para acreditar los hechos alegados.</w:t>
      </w:r>
    </w:p>
    <w:p/>
    <w:p>
      <w:r>
        <w:rPr>
          <w:b w:val="0"/>
          <w:sz w:val="20"/>
        </w:rPr>
        <w:t>Es justicia que pido en _______________________, a ____ de __________ de ______.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FIRMADO POR EL DEMANDANTE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FIRMADO POR ABOGADO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Colegiado nº: _____________________</w:t>
            </w:r>
          </w:p>
        </w:tc>
      </w:tr>
    </w:tbl>
    <w:p/>
    <w:p/>
    <w:p>
      <w:pPr>
        <w:jc w:val="center"/>
      </w:pPr>
      <w:r>
        <w:rPr>
          <w:b/>
          <w:sz w:val="20"/>
        </w:rPr>
        <w:t>PROCURADOR</w:t>
      </w:r>
    </w:p>
    <w:p>
      <w:pPr>
        <w:jc w:val="center"/>
      </w:pPr>
      <w:r>
        <w:rPr>
          <w:b w:val="0"/>
          <w:sz w:val="20"/>
        </w:rPr>
        <w:t>Nombre: __________________________</w:t>
      </w:r>
    </w:p>
    <w:p>
      <w:pPr>
        <w:jc w:val="center"/>
      </w:pPr>
      <w:r>
        <w:rPr>
          <w:b w:val="0"/>
          <w:sz w:val="20"/>
        </w:rPr>
        <w:t>Firma: 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https://lex-inmobiliario.com/modelo-demanda-vicios-ocultos-vivienda/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demanda-vicios-ocultos-vivienda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