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DAÑOS Y PERJUICIOS EN PROPIEDAD</w:t>
      </w:r>
    </w:p>
    <w:p/>
    <w:p>
      <w:r>
        <w:rPr>
          <w:b/>
          <w:sz w:val="20"/>
        </w:rPr>
        <w:t>Parte Demandante:</w:t>
      </w:r>
    </w:p>
    <w:p>
      <w:r>
        <w:rPr>
          <w:b w:val="0"/>
          <w:sz w:val="20"/>
        </w:rPr>
        <w:t>Nombre y Apellidos / Razón Social: ______________________________________</w:t>
      </w:r>
    </w:p>
    <w:p>
      <w:r>
        <w:rPr>
          <w:b w:val="0"/>
          <w:sz w:val="20"/>
        </w:rPr>
        <w:t>DNI/NIE/CIF: 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Parte Demandada:</w:t>
      </w:r>
    </w:p>
    <w:p>
      <w:r>
        <w:rPr>
          <w:b w:val="0"/>
          <w:sz w:val="20"/>
        </w:rPr>
        <w:t>Nombre y Apellidos / Razón Social: ______________________________________</w:t>
      </w:r>
    </w:p>
    <w:p>
      <w:r>
        <w:rPr>
          <w:b w:val="0"/>
          <w:sz w:val="20"/>
        </w:rPr>
        <w:t>DNI/NIE/CIF: 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Primero.- Que el/la demandante es propietario/a de la siguiente propiedad: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Segundo.- Que como consecuencia de los actos realizados por el/la demandado/a se han producido los siguientes daños y perjuicios en la propiedad antes señalada: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Tercero.- Que dichos daños han sido valorados en la cantidad de: _________________ euros.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Competencia.</w:t>
      </w:r>
    </w:p>
    <w:p>
      <w:r>
        <w:rPr>
          <w:b w:val="0"/>
          <w:sz w:val="20"/>
        </w:rPr>
        <w:t>El presente Juzgado es competente para conocer de la presente demanda conforme a lo establecido en la Ley de Enjuiciamiento Civil.</w:t>
      </w:r>
    </w:p>
    <w:p/>
    <w:p>
      <w:r>
        <w:rPr>
          <w:b w:val="0"/>
          <w:sz w:val="20"/>
        </w:rPr>
        <w:t>II. Legitimación.</w:t>
      </w:r>
    </w:p>
    <w:p>
      <w:r>
        <w:rPr>
          <w:b w:val="0"/>
          <w:sz w:val="20"/>
        </w:rPr>
        <w:t>El/la demandante ostenta legitimación activa conforme a su condición de propietario/a de la propiedad afectada, y el/la demandado/a, legitimación pasiva por ser responsable de los daños causados.</w:t>
      </w:r>
    </w:p>
    <w:p/>
    <w:p>
      <w:r>
        <w:rPr>
          <w:b w:val="0"/>
          <w:sz w:val="20"/>
        </w:rPr>
        <w:t>III. Hechos y Derecho.</w:t>
      </w:r>
    </w:p>
    <w:p>
      <w:r>
        <w:rPr>
          <w:b w:val="0"/>
          <w:sz w:val="20"/>
        </w:rPr>
        <w:t>De conformidad con lo establecido en el artículo 1902 del Código Civil, quien por acción u omisión cause daño a otro, interviniendo culpa o negligencia, está obligado a reparar el daño causado.</w:t>
      </w:r>
    </w:p>
    <w:p/>
    <w:p>
      <w:r>
        <w:rPr>
          <w:b w:val="0"/>
          <w:sz w:val="20"/>
        </w:rPr>
        <w:t>IV. Petición.</w:t>
      </w:r>
    </w:p>
    <w:p>
      <w:r>
        <w:rPr>
          <w:b w:val="0"/>
          <w:sz w:val="20"/>
        </w:rPr>
        <w:t>En base a lo anterior, y conforme a lo regulado en los artículos 1064 y siguientes del Código Civil, procede que se condene al demandado a indemnizar al demandante por los daños y perjuicios ocasionados.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presentada esta demanda por daños y perjuicios en propiedad, se sirva admitirla, y en su virtud, se dicte sentencia por la que se condene al demandado a indemnizar al demandante en la cantidad de __________ euros, o la que en su día se determine en ejecución de sentencia, más los intereses legales correspondientes y las costas del proceso.</w:t>
      </w:r>
    </w:p>
    <w:p/>
    <w:p/>
    <w:p>
      <w:r>
        <w:rPr>
          <w:b w:val="0"/>
          <w:sz w:val="20"/>
        </w:rPr>
        <w:t>Lugar para firma y fecha: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(Demandante)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(Abogado/Representante)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https://lex-inmobiliario.com/modelo-demanda-por-danos-y-perjuicios-en-propiedad/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manda-por-danos-y-perjuicios-en-propiedad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