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ALQUILER A CAMBIO DE REFORMAS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del inmueble objeto del contrato 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: _________________________________________________________________</w:t>
      </w:r>
    </w:p>
    <w:p>
      <w:r>
        <w:rPr>
          <w:b w:val="0"/>
          <w:sz w:val="20"/>
        </w:rPr>
        <w:t>Superficie : __________________ m²</w:t>
      </w:r>
    </w:p>
    <w:p>
      <w:r>
        <w:rPr>
          <w:b w:val="0"/>
          <w:sz w:val="20"/>
        </w:rPr>
        <w:t>Estado actual : _________________________________________________________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cede en arrendamiento al arrendatario el inmueble descrito en este contrato, quien acepta su recepción para realizar las reformas pactadas. El arrendamiento se realiza a cambio de la realización de las reformas y mejoras detalladas en este documento, renunciando así a la contraprestación económica directa.</w:t>
      </w:r>
    </w:p>
    <w:p/>
    <w:p>
      <w:r>
        <w:rPr>
          <w:b/>
          <w:sz w:val="20"/>
        </w:rPr>
        <w:t>Cláusula 2 – Duración del contrato</w:t>
      </w:r>
    </w:p>
    <w:p>
      <w:r>
        <w:rPr>
          <w:b w:val="0"/>
          <w:sz w:val="20"/>
        </w:rPr>
        <w:t>El presente contrato tendrá una duración de _______ meses/años, iniciándose en el momento de la firma del presente documento. Ambas partes podrán acordar por escrito su prórroga o finalización anticipada, conforme a las condiciones establecidas.</w:t>
      </w:r>
    </w:p>
    <w:p/>
    <w:p>
      <w:r>
        <w:rPr>
          <w:b/>
          <w:sz w:val="20"/>
        </w:rPr>
        <w:t>Cláusula 3 – Reformas y mejoras</w:t>
      </w:r>
    </w:p>
    <w:p>
      <w:r>
        <w:rPr>
          <w:b w:val="0"/>
          <w:sz w:val="20"/>
        </w:rPr>
        <w:t>El arrendatario se compromete a realizar, por su cuenta y riesgo, las reformas y mejoras siguientes en el inmueble arrendado: ______________________________________________________________________________________. Todas las reformas deberán cumplir con la normativa vigente y contar, en su caso, con las licencias y autorizaciones pertinentes.</w:t>
      </w:r>
    </w:p>
    <w:p/>
    <w:p>
      <w:r>
        <w:rPr>
          <w:b/>
          <w:sz w:val="20"/>
        </w:rPr>
        <w:t>Cláusula 4 – Inspección y entrega del inmueble</w:t>
      </w:r>
    </w:p>
    <w:p>
      <w:r>
        <w:rPr>
          <w:b w:val="0"/>
          <w:sz w:val="20"/>
        </w:rPr>
        <w:t>Ambas partes acuerdan realizar una inspección conjunta del inmueble antes del inicio y al término de las reformas, dejando constancia documental del estado del inmueble. El arrendatario entregará el inmueble tras la finalización de las reformas en el estado acordado.</w:t>
      </w:r>
    </w:p>
    <w:p/>
    <w:p>
      <w:r>
        <w:rPr>
          <w:b/>
          <w:sz w:val="20"/>
        </w:rPr>
        <w:t>Cláusula 5 – Obligaciones del arrendador</w:t>
      </w:r>
    </w:p>
    <w:p>
      <w:r>
        <w:rPr>
          <w:b w:val="0"/>
          <w:sz w:val="20"/>
        </w:rPr>
        <w:t>El arrendador garantiza que el inmueble se encuentra libre de cargas, gravámenes y al corriente de obligaciones fiscales y de comunidad. Se compromete a colaborar en la obtención de permisos necesarios para las reformas y a respetar el uso pactado durante la vigencia del contrato.</w:t>
      </w:r>
    </w:p>
    <w:p/>
    <w:p>
      <w:r>
        <w:rPr>
          <w:b/>
          <w:sz w:val="20"/>
        </w:rPr>
        <w:t>Cláusula 6 – Obligaciones del arrendatario</w:t>
      </w:r>
    </w:p>
    <w:p>
      <w:r>
        <w:rPr>
          <w:b w:val="0"/>
          <w:sz w:val="20"/>
        </w:rPr>
        <w:t>El arrendatario realizará las reformas conforme a la normativa aplicable, responsabilizándose de la calidad y legalidad de las mismas. Asumirá todos los gastos, impuestos, tasas y tributos derivados de la ejecución de las reformas, así como cualquier daño causado al inmueble por incumplimiento de las obligaciones contractuales.</w:t>
      </w:r>
    </w:p>
    <w:p/>
    <w:p>
      <w:r>
        <w:rPr>
          <w:b/>
          <w:sz w:val="20"/>
        </w:rPr>
        <w:t>Cláusula 7 – Resolución del contrato</w:t>
      </w:r>
    </w:p>
    <w:p>
      <w:r>
        <w:rPr>
          <w:b w:val="0"/>
          <w:sz w:val="20"/>
        </w:rPr>
        <w:t>El incumplimiento grave de cualquiera de las partes podrá dar lugar a la resolución anticipada del contrato, exigiéndose las responsabilidades derivadas conforme a la legislación vigente. La resolución deberá notificarse por escrito con un preaviso mínimo de _______ días.</w:t>
      </w:r>
    </w:p>
    <w:p/>
    <w:p>
      <w:r>
        <w:rPr>
          <w:b/>
          <w:sz w:val="20"/>
        </w:rPr>
        <w:t>Cláusula 8 – Legislación aplicable y jurisdicción</w:t>
      </w:r>
    </w:p>
    <w:p>
      <w:r>
        <w:rPr>
          <w:b w:val="0"/>
          <w:sz w:val="20"/>
        </w:rPr>
        <w:t>El presente contrato se regirá e interpretará conforme a la legislación española vigente. Para la resolución de cualquier controversia derivada del contrato, las partes se someten expresamente a los Juzgados y Tribunales del lugar donde se encuentra el inmueble objeto del contrato.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https://lex-inmobiliario.com/modelo-contrato-de-alquiler-a-cambio-de-reformas/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de-alquiler-a-cambio-de-reforma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