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ARRENDAMIENTO CINEGÉTICO</w:t>
      </w:r>
    </w:p>
    <w:p/>
    <w:p>
      <w:r>
        <w:rPr>
          <w:b/>
          <w:sz w:val="20"/>
        </w:rPr>
        <w:t>Arrendador 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Nº Documento de Identidad : __________________________________________</w:t>
      </w:r>
    </w:p>
    <w:p>
      <w:r>
        <w:rPr>
          <w:b w:val="0"/>
          <w:sz w:val="20"/>
        </w:rPr>
        <w:t>Domicilio : 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/>
    <w:p>
      <w:r>
        <w:rPr>
          <w:b/>
          <w:sz w:val="20"/>
        </w:rPr>
        <w:t>Arrendatario 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Nº Documento de Identidad : __________________________________________</w:t>
      </w:r>
    </w:p>
    <w:p>
      <w:r>
        <w:rPr>
          <w:b w:val="0"/>
          <w:sz w:val="20"/>
        </w:rPr>
        <w:t>Domicilio : 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/>
    <w:p>
      <w:r>
        <w:rPr>
          <w:b/>
          <w:sz w:val="20"/>
        </w:rPr>
        <w:t>Descripción del Coto Cinegético :</w:t>
      </w:r>
    </w:p>
    <w:p>
      <w:r>
        <w:rPr>
          <w:b w:val="0"/>
          <w:sz w:val="20"/>
        </w:rPr>
        <w:t>Nombre del coto : _____________________________________________________</w:t>
      </w:r>
    </w:p>
    <w:p>
      <w:r>
        <w:rPr>
          <w:b w:val="0"/>
          <w:sz w:val="20"/>
        </w:rPr>
        <w:t>Ubicación y extensión : ________________________________________________</w:t>
      </w:r>
    </w:p>
    <w:p>
      <w:r>
        <w:rPr>
          <w:b w:val="0"/>
          <w:sz w:val="20"/>
        </w:rPr>
        <w:t>Límites y referencias : ________________________________________________</w:t>
      </w:r>
    </w:p>
    <w:p/>
    <w:p>
      <w:r>
        <w:rPr>
          <w:b/>
          <w:sz w:val="20"/>
        </w:rPr>
        <w:t>Duración del contrato :</w:t>
      </w:r>
    </w:p>
    <w:p>
      <w:r>
        <w:rPr>
          <w:b w:val="0"/>
          <w:sz w:val="20"/>
        </w:rPr>
        <w:t>El presente contrato tendrá una duración de ______________ meses/años, comenzando a partir de la firma del mismo, sin intervención de fechas específicas para preservar la vigencia indefinida.</w:t>
      </w:r>
    </w:p>
    <w:p/>
    <w:p>
      <w:r>
        <w:rPr>
          <w:b/>
          <w:sz w:val="20"/>
        </w:rPr>
        <w:t>Renta y forma de pago :</w:t>
      </w:r>
    </w:p>
    <w:p>
      <w:r>
        <w:rPr>
          <w:b w:val="0"/>
          <w:sz w:val="20"/>
        </w:rPr>
        <w:t>La renta pactada por el arrendamiento cinegético será de _________________ EUR, pagadera en la forma y plazos que ambas partes acuerden.</w:t>
      </w:r>
    </w:p>
    <w:p/>
    <w:p>
      <w:r>
        <w:rPr>
          <w:b/>
          <w:sz w:val="20"/>
        </w:rPr>
        <w:t>Cláusula 1 – Objeto del contrato</w:t>
      </w:r>
    </w:p>
    <w:p>
      <w:r>
        <w:rPr>
          <w:b w:val="0"/>
          <w:sz w:val="20"/>
        </w:rPr>
        <w:t>El arrendador cede al arrendatario, que acepta, el uso y disfrute del coto cinegético descrito, incluyendo sus derechos y facultades inherentes, sin que ello implique transmisión de la propiedad.</w:t>
      </w:r>
    </w:p>
    <w:p/>
    <w:p>
      <w:r>
        <w:rPr>
          <w:b/>
          <w:sz w:val="20"/>
        </w:rPr>
        <w:t>Cláusula 2 – Uso del coto</w:t>
      </w:r>
    </w:p>
    <w:p>
      <w:r>
        <w:rPr>
          <w:b w:val="0"/>
          <w:sz w:val="20"/>
        </w:rPr>
        <w:t>El arrendatario se compromete a utilizar el coto exclusivamente para la actividad cinegética, respetando la normativa vigente, así como cualquier limitación pactada y las instrucciones del arrendador.</w:t>
      </w:r>
    </w:p>
    <w:p/>
    <w:p>
      <w:r>
        <w:rPr>
          <w:b/>
          <w:sz w:val="20"/>
        </w:rPr>
        <w:t>Cláusula 3 – Conservación y mantenimiento</w:t>
      </w:r>
    </w:p>
    <w:p>
      <w:r>
        <w:rPr>
          <w:b w:val="0"/>
          <w:sz w:val="20"/>
        </w:rPr>
        <w:t>El arrendatario deberá mantener el coto en buen estado, respetar la fauna y flora, y comunicar cualquier daño o incidencia grave al arrendador. No podrá realizar modificaciones sustanciales sin autorización previa y por escrito.</w:t>
      </w:r>
    </w:p>
    <w:p/>
    <w:p>
      <w:r>
        <w:rPr>
          <w:b/>
          <w:sz w:val="20"/>
        </w:rPr>
        <w:t>Cláusula 4 – Subarriendo y cesión</w:t>
      </w:r>
    </w:p>
    <w:p>
      <w:r>
        <w:rPr>
          <w:b w:val="0"/>
          <w:sz w:val="20"/>
        </w:rPr>
        <w:t>Queda expresamente prohibido al arrendatario subarrendar, ceder o transmitir a terceros el uso del coto sin consentimiento expreso y por escrito del arrendador.</w:t>
      </w:r>
    </w:p>
    <w:p/>
    <w:p>
      <w:r>
        <w:rPr>
          <w:b/>
          <w:sz w:val="20"/>
        </w:rPr>
        <w:t>Cláusula 5 – Responsabilidades y seguros</w:t>
      </w:r>
    </w:p>
    <w:p>
      <w:r>
        <w:rPr>
          <w:b w:val="0"/>
          <w:sz w:val="20"/>
        </w:rPr>
        <w:t>El arrendatario responderá de cualquier daño o perjuicio ocasionado en el ejercicio de la actividad cinegética, debiendo contar con las autorizaciones y seguros legalmente exigidos. El arrendador exime su responsabilidad por actos del arrendatario.</w:t>
      </w:r>
    </w:p>
    <w:p/>
    <w:p>
      <w:r>
        <w:rPr>
          <w:b/>
          <w:sz w:val="20"/>
        </w:rPr>
        <w:t>Cláusula 6 – Duración y prórroga</w:t>
      </w:r>
    </w:p>
    <w:p>
      <w:r>
        <w:rPr>
          <w:b w:val="0"/>
          <w:sz w:val="20"/>
        </w:rPr>
        <w:t>El contrato se mantendrá vigente por el plazo pactado, pudiendo prorrogarse tácitamente si ninguna de las partes manifiesta lo contrario con al menos 30 días de antelación al vencimiento.</w:t>
      </w:r>
    </w:p>
    <w:p/>
    <w:p>
      <w:r>
        <w:rPr>
          <w:b/>
          <w:sz w:val="20"/>
        </w:rPr>
        <w:t>Cláusula 7 – Extinción del contrato</w:t>
      </w:r>
    </w:p>
    <w:p>
      <w:r>
        <w:rPr>
          <w:b w:val="0"/>
          <w:sz w:val="20"/>
        </w:rPr>
        <w:t>El contrato podrá extinguirse por mutuo acuerdo, incumplimiento grave de las obligaciones, o por causa legal. En caso de incumplimiento, la parte perjudicada podrá reclamar daños y perjuicios.</w:t>
      </w:r>
    </w:p>
    <w:p/>
    <w:p>
      <w:r>
        <w:rPr>
          <w:b/>
          <w:sz w:val="20"/>
        </w:rPr>
        <w:t>Cláusula 8 – Legislación aplicable y jurisdicción</w:t>
      </w:r>
    </w:p>
    <w:p>
      <w:r>
        <w:rPr>
          <w:b w:val="0"/>
          <w:sz w:val="20"/>
        </w:rPr>
        <w:t>Este contrato se rige por la legislación española vigente en materia de arrendamientos cinegéticos y civil. Para cualquier controversia será competente el juzgado del domicilio del arrendador.</w:t>
      </w:r>
    </w:p>
    <w:p/>
    <w:p/>
    <w:p>
      <w:r>
        <w:rPr>
          <w:b w:val="0"/>
          <w:sz w:val="20"/>
        </w:rPr>
        <w:t>Lugar de la firma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https://lex-inmobiliario.com/modelo-contrato-arrendamiento-cinegetico/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ontrato-arrendamiento-cinegetico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