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ALQUILER ENTRE PARTICULARES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Arrendador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Arrendatario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Descripción del Inmueble :</w:t>
      </w:r>
    </w:p>
    <w:p>
      <w:r>
        <w:rPr>
          <w:b w:val="0"/>
          <w:sz w:val="20"/>
        </w:rPr>
        <w:t>Tipo de inmueble : _____________________________________________________</w:t>
      </w:r>
    </w:p>
    <w:p>
      <w:r>
        <w:rPr>
          <w:b w:val="0"/>
          <w:sz w:val="20"/>
        </w:rPr>
        <w:t>Dirección del inmueble : ________________________________________________</w:t>
      </w:r>
    </w:p>
    <w:p>
      <w:r>
        <w:rPr>
          <w:b w:val="0"/>
          <w:sz w:val="20"/>
        </w:rPr>
        <w:t>Metros cuadrados : _______________ Habitaciones : ______________________</w:t>
      </w:r>
    </w:p>
    <w:p>
      <w:r>
        <w:rPr>
          <w:b w:val="0"/>
          <w:sz w:val="20"/>
        </w:rPr>
        <w:t>Estado del inmueble : ___________________________________________________</w:t>
      </w:r>
    </w:p>
    <w:p/>
    <w:p>
      <w:r>
        <w:rPr>
          <w:b/>
          <w:sz w:val="20"/>
        </w:rPr>
        <w:t>Duración del Contrato :</w:t>
      </w:r>
    </w:p>
    <w:p>
      <w:r>
        <w:rPr>
          <w:b w:val="0"/>
          <w:sz w:val="20"/>
        </w:rPr>
        <w:t>El presente contrato tendrá una duración de _______ meses/años a partir de la firma del mismo.</w:t>
      </w:r>
    </w:p>
    <w:p/>
    <w:p>
      <w:r>
        <w:rPr>
          <w:b/>
          <w:sz w:val="20"/>
        </w:rPr>
        <w:t>Renta y Forma de Pago :</w:t>
      </w:r>
    </w:p>
    <w:p>
      <w:r>
        <w:rPr>
          <w:b w:val="0"/>
          <w:sz w:val="20"/>
        </w:rPr>
        <w:t>Renta mensual : _______________ EUR</w:t>
      </w:r>
    </w:p>
    <w:p>
      <w:r>
        <w:rPr>
          <w:b w:val="0"/>
          <w:sz w:val="20"/>
        </w:rPr>
        <w:t>La renta se pagará por adelantado, dentro de los primeros cinco días de cada mes, mediante _______________.</w:t>
      </w:r>
    </w:p>
    <w:p/>
    <w:p>
      <w:r>
        <w:rPr>
          <w:b/>
          <w:sz w:val="20"/>
        </w:rPr>
        <w:t>Fianza :</w:t>
      </w:r>
    </w:p>
    <w:p>
      <w:r>
        <w:rPr>
          <w:b w:val="0"/>
          <w:sz w:val="20"/>
        </w:rPr>
        <w:t>El arrendatario entrega en este acto la cantidad de _______________ EUR en concepto de fianza, que será devuelta al finalizar el contrato conforme a la ley y descontando posibles daños.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arrendador cede en alquiler al arrendatario el uso y disfrute del inmueble descrito, que se destinará exclusivamente a vivienda habitual.</w:t>
      </w:r>
    </w:p>
    <w:p/>
    <w:p>
      <w:r>
        <w:rPr>
          <w:b/>
          <w:sz w:val="20"/>
        </w:rPr>
        <w:t>Cláusula 2 – Conservación y mantenimiento</w:t>
      </w:r>
    </w:p>
    <w:p>
      <w:r>
        <w:rPr>
          <w:b w:val="0"/>
          <w:sz w:val="20"/>
        </w:rPr>
        <w:t>El arrendatario se compromete a conservar el inmueble en buen estado y a realizar el mantenimiento ordinario. Cualquier reparación extraordinaria será responsabilidad del arrendador, salvo daños imputables al arrendatario.</w:t>
      </w:r>
    </w:p>
    <w:p/>
    <w:p>
      <w:r>
        <w:rPr>
          <w:b/>
          <w:sz w:val="20"/>
        </w:rPr>
        <w:t>Cláusula 3 – Obras y modificaciones</w:t>
      </w:r>
    </w:p>
    <w:p>
      <w:r>
        <w:rPr>
          <w:b w:val="0"/>
          <w:sz w:val="20"/>
        </w:rPr>
        <w:t>El arrendatario no podrá realizar obras, modificaciones o alteraciones en el inmueble sin el consentimiento previo y por escrito del arrendador.</w:t>
      </w:r>
    </w:p>
    <w:p/>
    <w:p>
      <w:r>
        <w:rPr>
          <w:b/>
          <w:sz w:val="20"/>
        </w:rPr>
        <w:t>Cláusula 4 – Subarriendo y cesión</w:t>
      </w:r>
    </w:p>
    <w:p>
      <w:r>
        <w:rPr>
          <w:b w:val="0"/>
          <w:sz w:val="20"/>
        </w:rPr>
        <w:t>Queda expresamente prohibido el subarriendo o la cesión total o parcial del contrato sin consentimiento escrito del arrendador.</w:t>
      </w:r>
    </w:p>
    <w:p/>
    <w:p>
      <w:r>
        <w:rPr>
          <w:b/>
          <w:sz w:val="20"/>
        </w:rPr>
        <w:t>Cláusula 5 – Uso del inmueble</w:t>
      </w:r>
    </w:p>
    <w:p>
      <w:r>
        <w:rPr>
          <w:b w:val="0"/>
          <w:sz w:val="20"/>
        </w:rPr>
        <w:t>El arrendatario utilizará el inmueble para uso exclusivo de vivienda, respetando las normas de convivencia y la legislación vigente.</w:t>
      </w:r>
    </w:p>
    <w:p/>
    <w:p>
      <w:r>
        <w:rPr>
          <w:b/>
          <w:sz w:val="20"/>
        </w:rPr>
        <w:t>Cláusula 6 – Incumplimiento y resolución</w:t>
      </w:r>
    </w:p>
    <w:p>
      <w:r>
        <w:rPr>
          <w:b w:val="0"/>
          <w:sz w:val="20"/>
        </w:rPr>
        <w:t>El incumplimiento de cualquiera de las cláusulas dará derecho a la parte perjudicada a resolver el contrato conforme a la legislación aplicable.</w:t>
      </w:r>
    </w:p>
    <w:p/>
    <w:p>
      <w:r>
        <w:rPr>
          <w:b/>
          <w:sz w:val="20"/>
        </w:rPr>
        <w:t>Cláusula 7 – Jurisdicción</w:t>
      </w:r>
    </w:p>
    <w:p>
      <w:r>
        <w:rPr>
          <w:b w:val="0"/>
          <w:sz w:val="20"/>
        </w:rPr>
        <w:t>Para cualquier controversia derivada del presente contrato, las partes se someten expresamente a los Juzgados y Tribunales del lugar donde se encuentre el inmueble arrendado.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https://lex-inmobiliario.com/contrato-de-alquiler-entre-particulares/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contrato-de-alquiler-entre-particulare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